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3A" w:rsidRDefault="00132E3A" w:rsidP="00132E3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 xml:space="preserve">TOPLUMSAL KATKI </w:t>
      </w:r>
      <w:bookmarkEnd w:id="0"/>
      <w:r>
        <w:rPr>
          <w:rFonts w:ascii="Times New Roman" w:eastAsia="Times New Roman" w:hAnsi="Times New Roman" w:cs="Times New Roman"/>
          <w:b/>
        </w:rPr>
        <w:t>KOMİSYONUNUN GÖREVLERİ</w:t>
      </w:r>
    </w:p>
    <w:p w:rsidR="00132E3A" w:rsidRDefault="00132E3A" w:rsidP="00132E3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Bölüm </w:t>
      </w:r>
      <w:proofErr w:type="gramStart"/>
      <w:r>
        <w:rPr>
          <w:rFonts w:ascii="Times New Roman" w:eastAsia="Times New Roman" w:hAnsi="Times New Roman" w:cs="Times New Roman"/>
        </w:rPr>
        <w:t>misyonu</w:t>
      </w:r>
      <w:proofErr w:type="gramEnd"/>
      <w:r>
        <w:rPr>
          <w:rFonts w:ascii="Times New Roman" w:eastAsia="Times New Roman" w:hAnsi="Times New Roman" w:cs="Times New Roman"/>
        </w:rPr>
        <w:t xml:space="preserve"> ve vizyonu ile üniversitemiz stratejik planı doğrultusunda bölümün toplumsal katkı faaliyetleri ile ilgili politikaları, strateji ve hedeflerini belirlemek.</w:t>
      </w:r>
    </w:p>
    <w:p w:rsidR="00132E3A" w:rsidRDefault="00132E3A" w:rsidP="00132E3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Bölümün stratejik planına uygun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toplumsal katkı amaçlı faaliyetlerin gerçekleşme düzeyini paydaş görüşleri doğrultusunda değerlendirmek ve iyileştirmek.</w:t>
      </w:r>
    </w:p>
    <w:p w:rsidR="00132E3A" w:rsidRDefault="00132E3A" w:rsidP="00132E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Bölüm elemanları ile gerek başka kurumlar, gerekse sivil toplum kuruluşlarının birlikte çalışacakları sosyal sorumluluk projeleri tasarlamak ve gerçekleştirmek.</w:t>
      </w:r>
    </w:p>
    <w:p w:rsidR="00132E3A" w:rsidRDefault="00132E3A" w:rsidP="00132E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132E3A" w:rsidRDefault="00132E3A" w:rsidP="00132E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Bölümün fiziksel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imkanlarını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ve öğretim elemanlarının bilgi birikimlerini, tecrübelerini topluma katkı sağlayacak şekilde yönlendirmek. </w:t>
      </w:r>
    </w:p>
    <w:p w:rsidR="00132E3A" w:rsidRDefault="00132E3A" w:rsidP="00132E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32E3A" w:rsidRDefault="00132E3A" w:rsidP="00132E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Bölümün toplumsal katkı kapsamında gerçekleştirdiği etkinlik ve projeleri izlemek ve yıllık değerlendirmelerde bulunmak. Bu amaçla öğrencilere, öğretim elemanlarına, mezunlara ve dış paydaşlara anketler yapmak ve değerlendirmek. </w:t>
      </w:r>
    </w:p>
    <w:p w:rsidR="00132E3A" w:rsidRDefault="00132E3A" w:rsidP="00132E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32E3A" w:rsidRDefault="00132E3A" w:rsidP="00132E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Topluma katkı faaliyetlerinin gerçekleşme düzeyini izlemek, periyodik olarak ölçmek ve sürekli iyileştirmeler planlamak.</w:t>
      </w:r>
    </w:p>
    <w:p w:rsidR="00C145F6" w:rsidRPr="00132E3A" w:rsidRDefault="00C145F6" w:rsidP="00132E3A"/>
    <w:sectPr w:rsidR="00C145F6" w:rsidRPr="0013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55"/>
    <w:multiLevelType w:val="hybridMultilevel"/>
    <w:tmpl w:val="97D40784"/>
    <w:lvl w:ilvl="0" w:tplc="BDA8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A7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9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46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9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0A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9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4E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842"/>
    <w:multiLevelType w:val="multilevel"/>
    <w:tmpl w:val="ADC26E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660B"/>
    <w:multiLevelType w:val="multilevel"/>
    <w:tmpl w:val="1F78B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7657501"/>
    <w:multiLevelType w:val="multilevel"/>
    <w:tmpl w:val="F78E9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A"/>
    <w:rsid w:val="00132E3A"/>
    <w:rsid w:val="0053750F"/>
    <w:rsid w:val="0081613A"/>
    <w:rsid w:val="009625A0"/>
    <w:rsid w:val="00C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B9B"/>
  <w15:chartTrackingRefBased/>
  <w15:docId w15:val="{803BF960-057E-47C7-AA32-BE5C274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BİYOLOJİ BÖLÜMÜ</dc:creator>
  <cp:keywords/>
  <dc:description/>
  <cp:lastModifiedBy>BİYOLOJİ BÖLÜMÜ</cp:lastModifiedBy>
  <cp:revision>2</cp:revision>
  <dcterms:created xsi:type="dcterms:W3CDTF">2023-12-19T07:28:00Z</dcterms:created>
  <dcterms:modified xsi:type="dcterms:W3CDTF">2023-12-19T07:28:00Z</dcterms:modified>
</cp:coreProperties>
</file>