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27" w:rsidRPr="00B71327" w:rsidRDefault="00B71327" w:rsidP="00B71327">
      <w:pPr>
        <w:spacing w:after="0" w:line="240" w:lineRule="auto"/>
        <w:ind w:firstLine="1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B7132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-81280</wp:posOffset>
            </wp:positionV>
            <wp:extent cx="693420" cy="510540"/>
            <wp:effectExtent l="19050" t="0" r="0" b="0"/>
            <wp:wrapTight wrapText="bothSides">
              <wp:wrapPolygon edited="0">
                <wp:start x="-593" y="0"/>
                <wp:lineTo x="-593" y="20955"/>
                <wp:lineTo x="21363" y="20955"/>
                <wp:lineTo x="21363" y="0"/>
                <wp:lineTo x="-593" y="0"/>
              </wp:wrapPolygon>
            </wp:wrapTight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132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 ESOGÜ Biyoloji Bölümü Ders Bilgi Formu</w:t>
      </w:r>
    </w:p>
    <w:p w:rsidR="00B71327" w:rsidRPr="00B71327" w:rsidRDefault="00B71327" w:rsidP="00B7132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3231" w:type="dxa"/>
        <w:tblInd w:w="63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167"/>
        <w:gridCol w:w="2064"/>
      </w:tblGrid>
      <w:tr w:rsidR="00B71327" w:rsidRPr="00B71327" w:rsidTr="00B71327">
        <w:tc>
          <w:tcPr>
            <w:tcW w:w="1167" w:type="dxa"/>
            <w:vAlign w:val="center"/>
          </w:tcPr>
          <w:p w:rsidR="00B71327" w:rsidRPr="00B71327" w:rsidRDefault="00B71327" w:rsidP="00B713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DÖNEM</w:t>
            </w:r>
          </w:p>
        </w:tc>
        <w:tc>
          <w:tcPr>
            <w:tcW w:w="2064" w:type="dxa"/>
            <w:vAlign w:val="center"/>
          </w:tcPr>
          <w:p w:rsidR="00B71327" w:rsidRPr="00B71327" w:rsidRDefault="00B71327" w:rsidP="0092562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9256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YAZ</w:t>
            </w:r>
          </w:p>
        </w:tc>
      </w:tr>
    </w:tbl>
    <w:p w:rsidR="00B71327" w:rsidRPr="00B71327" w:rsidRDefault="00B71327" w:rsidP="00B7132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668"/>
        <w:gridCol w:w="2760"/>
        <w:gridCol w:w="1560"/>
        <w:gridCol w:w="3618"/>
      </w:tblGrid>
      <w:tr w:rsidR="00B71327" w:rsidRPr="00B71327" w:rsidTr="00B71327">
        <w:tc>
          <w:tcPr>
            <w:tcW w:w="1668" w:type="dxa"/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KODU</w:t>
            </w:r>
          </w:p>
        </w:tc>
        <w:tc>
          <w:tcPr>
            <w:tcW w:w="2760" w:type="dxa"/>
            <w:vAlign w:val="center"/>
          </w:tcPr>
          <w:p w:rsidR="00B71327" w:rsidRPr="00B71327" w:rsidRDefault="00B71327" w:rsidP="00B713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B713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121115405</w:t>
            </w:r>
            <w:proofErr w:type="gramEnd"/>
          </w:p>
        </w:tc>
        <w:tc>
          <w:tcPr>
            <w:tcW w:w="1560" w:type="dxa"/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3618" w:type="dxa"/>
          </w:tcPr>
          <w:p w:rsidR="00B71327" w:rsidRPr="00B71327" w:rsidRDefault="00B71327" w:rsidP="00B713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tr-TR"/>
              </w:rPr>
            </w:pPr>
            <w:bookmarkStart w:id="0" w:name="_GENETİK"/>
            <w:bookmarkEnd w:id="0"/>
            <w:r w:rsidRPr="00B71327">
              <w:rPr>
                <w:rFonts w:ascii="Times New Roman" w:eastAsia="Times New Roman" w:hAnsi="Times New Roman" w:cs="Times New Roman"/>
                <w:bCs/>
                <w:kern w:val="36"/>
                <w:lang w:eastAsia="tr-TR"/>
              </w:rPr>
              <w:t>GENETİK</w:t>
            </w:r>
          </w:p>
        </w:tc>
      </w:tr>
    </w:tbl>
    <w:p w:rsidR="00B71327" w:rsidRPr="00B71327" w:rsidRDefault="00B71327" w:rsidP="00B7132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71327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                                               </w:t>
      </w:r>
      <w:r w:rsidRPr="00B71327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B71327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B71327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B71327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B71327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 xml:space="preserve">      </w:t>
      </w:r>
    </w:p>
    <w:tbl>
      <w:tblPr>
        <w:tblW w:w="517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5"/>
        <w:gridCol w:w="538"/>
        <w:gridCol w:w="355"/>
        <w:gridCol w:w="1193"/>
        <w:gridCol w:w="722"/>
        <w:gridCol w:w="50"/>
        <w:gridCol w:w="617"/>
        <w:gridCol w:w="949"/>
        <w:gridCol w:w="622"/>
        <w:gridCol w:w="94"/>
        <w:gridCol w:w="2417"/>
        <w:gridCol w:w="1024"/>
      </w:tblGrid>
      <w:tr w:rsidR="00B71327" w:rsidRPr="00B71327" w:rsidTr="00026712">
        <w:trPr>
          <w:trHeight w:val="383"/>
        </w:trPr>
        <w:tc>
          <w:tcPr>
            <w:tcW w:w="53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YARIYIL</w:t>
            </w:r>
          </w:p>
          <w:p w:rsidR="00B71327" w:rsidRPr="00B71327" w:rsidRDefault="00B71327" w:rsidP="00B7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9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HAFTALIK DERS SAATİ</w:t>
            </w:r>
          </w:p>
        </w:tc>
        <w:tc>
          <w:tcPr>
            <w:tcW w:w="2658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</w:t>
            </w:r>
          </w:p>
        </w:tc>
      </w:tr>
      <w:tr w:rsidR="00B71327" w:rsidRPr="00B71327" w:rsidTr="00026712">
        <w:trPr>
          <w:trHeight w:val="382"/>
        </w:trPr>
        <w:tc>
          <w:tcPr>
            <w:tcW w:w="53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Teorik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Laboratuar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Kredisi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DİLİ</w:t>
            </w:r>
          </w:p>
        </w:tc>
      </w:tr>
      <w:tr w:rsidR="00B71327" w:rsidRPr="00B71327" w:rsidTr="00026712">
        <w:trPr>
          <w:trHeight w:val="367"/>
        </w:trPr>
        <w:tc>
          <w:tcPr>
            <w:tcW w:w="5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lang w:eastAsia="tr-TR"/>
              </w:rPr>
              <w:t xml:space="preserve"> 0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ZORUNLU (X )  SEÇMELİ (   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Türkçe</w:t>
            </w:r>
          </w:p>
        </w:tc>
      </w:tr>
      <w:tr w:rsidR="00B71327" w:rsidRPr="00B71327" w:rsidTr="0002671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KATEGORİSİ</w:t>
            </w:r>
          </w:p>
        </w:tc>
      </w:tr>
      <w:tr w:rsidR="00B71327" w:rsidRPr="00B71327" w:rsidTr="0002671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813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Temel Bilim</w:t>
            </w:r>
          </w:p>
        </w:tc>
        <w:tc>
          <w:tcPr>
            <w:tcW w:w="1208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Temel Mühendislik</w:t>
            </w:r>
          </w:p>
        </w:tc>
        <w:tc>
          <w:tcPr>
            <w:tcW w:w="2446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Biyoloji</w:t>
            </w:r>
          </w:p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[Önemli düzeyde tasarım içeriyorsa (</w:t>
            </w:r>
            <w:r w:rsidRPr="00B71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sym w:font="Symbol" w:char="F0D6"/>
            </w:r>
            <w:r w:rsidRPr="00B71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) koyunuz.]</w:t>
            </w:r>
          </w:p>
        </w:tc>
        <w:tc>
          <w:tcPr>
            <w:tcW w:w="534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Sosyal Bilim</w:t>
            </w:r>
          </w:p>
        </w:tc>
      </w:tr>
      <w:tr w:rsidR="00B71327" w:rsidRPr="00B71327" w:rsidTr="0002671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813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  <w:tc>
          <w:tcPr>
            <w:tcW w:w="1208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6" w:type="pct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71327" w:rsidRPr="00B71327" w:rsidTr="00026712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DEĞERLENDİRME ÖLÇÜTLERİ</w:t>
            </w:r>
          </w:p>
        </w:tc>
      </w:tr>
      <w:tr w:rsidR="00B71327" w:rsidRPr="00B71327" w:rsidTr="00026712">
        <w:tc>
          <w:tcPr>
            <w:tcW w:w="1995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YARIYIL İÇİ</w:t>
            </w:r>
          </w:p>
        </w:tc>
        <w:tc>
          <w:tcPr>
            <w:tcW w:w="1214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Faaliyet türü</w:t>
            </w:r>
          </w:p>
        </w:tc>
        <w:tc>
          <w:tcPr>
            <w:tcW w:w="1257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Sayı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%</w:t>
            </w:r>
          </w:p>
        </w:tc>
      </w:tr>
      <w:tr w:rsidR="00B71327" w:rsidRPr="00B71327" w:rsidTr="00026712">
        <w:tc>
          <w:tcPr>
            <w:tcW w:w="1995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14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I. Ara Sınav</w:t>
            </w:r>
          </w:p>
        </w:tc>
        <w:tc>
          <w:tcPr>
            <w:tcW w:w="125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25 </w:t>
            </w:r>
          </w:p>
        </w:tc>
      </w:tr>
      <w:tr w:rsidR="00B71327" w:rsidRPr="00B71327" w:rsidTr="00026712">
        <w:tc>
          <w:tcPr>
            <w:tcW w:w="1995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II. Ara Sınav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25 </w:t>
            </w:r>
          </w:p>
        </w:tc>
      </w:tr>
      <w:tr w:rsidR="00B71327" w:rsidRPr="00B71327" w:rsidTr="00026712">
        <w:tc>
          <w:tcPr>
            <w:tcW w:w="1995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B71327" w:rsidRPr="00B71327" w:rsidTr="00026712">
        <w:tc>
          <w:tcPr>
            <w:tcW w:w="1995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</w:p>
        </w:tc>
      </w:tr>
      <w:tr w:rsidR="00B71327" w:rsidRPr="00B71327" w:rsidTr="00026712">
        <w:tc>
          <w:tcPr>
            <w:tcW w:w="1995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B71327" w:rsidRPr="00B71327" w:rsidTr="00026712">
        <w:tc>
          <w:tcPr>
            <w:tcW w:w="1995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14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Rapor</w:t>
            </w:r>
          </w:p>
        </w:tc>
        <w:tc>
          <w:tcPr>
            <w:tcW w:w="12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1327" w:rsidRPr="00B71327" w:rsidTr="00026712">
        <w:tc>
          <w:tcPr>
            <w:tcW w:w="1995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14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Diğer (</w:t>
            </w:r>
            <w:proofErr w:type="gramStart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</w:t>
            </w:r>
            <w:proofErr w:type="gramEnd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257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1327" w:rsidRPr="00B71327" w:rsidTr="00026712">
        <w:trPr>
          <w:trHeight w:val="392"/>
        </w:trPr>
        <w:tc>
          <w:tcPr>
            <w:tcW w:w="199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YARIYIL SONU SINAVI</w:t>
            </w:r>
          </w:p>
        </w:tc>
        <w:tc>
          <w:tcPr>
            <w:tcW w:w="1214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Yazılı</w:t>
            </w:r>
          </w:p>
        </w:tc>
        <w:tc>
          <w:tcPr>
            <w:tcW w:w="1257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1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50 </w:t>
            </w:r>
          </w:p>
        </w:tc>
      </w:tr>
      <w:tr w:rsidR="00B71327" w:rsidRPr="00B71327" w:rsidTr="00026712">
        <w:trPr>
          <w:trHeight w:val="447"/>
        </w:trPr>
        <w:tc>
          <w:tcPr>
            <w:tcW w:w="199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VARSA ÖNERİLEN ÖNKOŞUL(LAR)</w:t>
            </w:r>
          </w:p>
        </w:tc>
        <w:tc>
          <w:tcPr>
            <w:tcW w:w="300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Yok</w:t>
            </w:r>
          </w:p>
        </w:tc>
      </w:tr>
      <w:tr w:rsidR="00B71327" w:rsidRPr="00B71327" w:rsidTr="00026712">
        <w:trPr>
          <w:trHeight w:val="759"/>
        </w:trPr>
        <w:tc>
          <w:tcPr>
            <w:tcW w:w="199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KISA İÇERİĞİ</w:t>
            </w:r>
          </w:p>
        </w:tc>
        <w:tc>
          <w:tcPr>
            <w:tcW w:w="300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  <w:t xml:space="preserve">Bu ders kapsamında; genetiğin tanımı ve tarihsel gelişimi, </w:t>
            </w:r>
            <w:proofErr w:type="spellStart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Mendel</w:t>
            </w:r>
            <w:proofErr w:type="spellEnd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genetiği, kalıtımın temel konuları kromozom haritalaması, mutasyon çeşitleri, </w:t>
            </w:r>
            <w:proofErr w:type="spellStart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populasyon</w:t>
            </w:r>
            <w:proofErr w:type="spellEnd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genetiği, genetik hastalıklar teorik konuları ile hücre bölünmesi, </w:t>
            </w:r>
            <w:proofErr w:type="spellStart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karyogram</w:t>
            </w:r>
            <w:proofErr w:type="spellEnd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idiyogram</w:t>
            </w:r>
            <w:proofErr w:type="spellEnd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mutajenite</w:t>
            </w:r>
            <w:proofErr w:type="spellEnd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politen</w:t>
            </w:r>
            <w:proofErr w:type="spellEnd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kromozomlar, bitkilerde </w:t>
            </w:r>
            <w:proofErr w:type="spellStart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kiazma</w:t>
            </w:r>
            <w:proofErr w:type="spellEnd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frekansı, eşey tayini ve genetik çaprazlamalara ilişkin uygulama konuları yer alacaktır.</w:t>
            </w:r>
          </w:p>
        </w:tc>
      </w:tr>
      <w:tr w:rsidR="00B71327" w:rsidRPr="00B71327" w:rsidTr="00026712">
        <w:trPr>
          <w:trHeight w:val="426"/>
        </w:trPr>
        <w:tc>
          <w:tcPr>
            <w:tcW w:w="199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AMAÇLARI</w:t>
            </w:r>
          </w:p>
        </w:tc>
        <w:tc>
          <w:tcPr>
            <w:tcW w:w="300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Bu dersin amacı; öğrencilerin genetiğin temel kavramlarını ve </w:t>
            </w:r>
            <w:proofErr w:type="spellStart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Mendel</w:t>
            </w:r>
            <w:proofErr w:type="spellEnd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kurallarını kavramasını, kalıtım ile ilgili analitik düşünebilmesi ile genetik </w:t>
            </w:r>
            <w:proofErr w:type="spellStart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preparasyon</w:t>
            </w:r>
            <w:proofErr w:type="spellEnd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becerilerini geliştirmesini, </w:t>
            </w:r>
            <w:proofErr w:type="spellStart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karyogram</w:t>
            </w:r>
            <w:proofErr w:type="spellEnd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idiyogramları</w:t>
            </w:r>
            <w:proofErr w:type="spellEnd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ilişkilendirmesini, </w:t>
            </w:r>
            <w:proofErr w:type="spellStart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mutajeniteyi</w:t>
            </w:r>
            <w:proofErr w:type="spellEnd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saptaya-bilmesini, bazı canlı gruplarında eşey tayini yapabilmesini ve genetik çaprazlama yöntemlerini uygulayabilmesini sağlamaktır.</w:t>
            </w:r>
          </w:p>
        </w:tc>
      </w:tr>
      <w:tr w:rsidR="00B71327" w:rsidRPr="00B71327" w:rsidTr="00026712">
        <w:trPr>
          <w:trHeight w:val="518"/>
        </w:trPr>
        <w:tc>
          <w:tcPr>
            <w:tcW w:w="199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MESLEK EĞİTİMİNİ SAĞLAMAYA YÖNELİK KATKISI</w:t>
            </w:r>
          </w:p>
        </w:tc>
        <w:tc>
          <w:tcPr>
            <w:tcW w:w="300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 ders öğrencilerin canlılığın temel özelliği olan üreme ve kalıtım ile ilgili temel prensipleri öğrenmesini sağlayacaktır.</w:t>
            </w:r>
          </w:p>
        </w:tc>
      </w:tr>
      <w:tr w:rsidR="00B71327" w:rsidRPr="00B71327" w:rsidTr="00026712">
        <w:trPr>
          <w:trHeight w:val="518"/>
        </w:trPr>
        <w:tc>
          <w:tcPr>
            <w:tcW w:w="199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ÖĞRENİM ÇIKTILARI</w:t>
            </w:r>
          </w:p>
        </w:tc>
        <w:tc>
          <w:tcPr>
            <w:tcW w:w="300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327" w:rsidRPr="00B71327" w:rsidRDefault="00B71327" w:rsidP="00B71327">
            <w:pPr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ind w:left="375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Genetiğin temel kavramlarını açıklayarak hücre bölünme mekanizmalarını kavrayabilme</w:t>
            </w:r>
          </w:p>
          <w:p w:rsidR="00B71327" w:rsidRPr="00B71327" w:rsidRDefault="00B71327" w:rsidP="00B71327">
            <w:pPr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ind w:left="375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Genotip</w:t>
            </w:r>
            <w:proofErr w:type="spellEnd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fenotip</w:t>
            </w:r>
            <w:proofErr w:type="spellEnd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arasındaki ilişkiyi kurarak </w:t>
            </w:r>
            <w:proofErr w:type="spellStart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karyogram</w:t>
            </w:r>
            <w:proofErr w:type="spellEnd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idiyogramları</w:t>
            </w:r>
            <w:proofErr w:type="spellEnd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ilişkilendirebilme</w:t>
            </w:r>
          </w:p>
          <w:p w:rsidR="00B71327" w:rsidRPr="00B71327" w:rsidRDefault="00B71327" w:rsidP="00B71327">
            <w:pPr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ind w:left="375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Genetik konular ile ilgili analitik düşünceye sahip olabilme ve kimyasal maddelerin </w:t>
            </w:r>
            <w:proofErr w:type="spellStart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mutajenik</w:t>
            </w:r>
            <w:proofErr w:type="spellEnd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etkilerini saptayabilme</w:t>
            </w:r>
          </w:p>
          <w:p w:rsidR="00B71327" w:rsidRPr="00B71327" w:rsidRDefault="00B71327" w:rsidP="00B71327">
            <w:pPr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ind w:left="375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Genetik problemleri çözebilme ve </w:t>
            </w:r>
            <w:proofErr w:type="spellStart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oliten</w:t>
            </w:r>
            <w:proofErr w:type="spellEnd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kromozomları tespit edebilme</w:t>
            </w:r>
          </w:p>
          <w:p w:rsidR="00B71327" w:rsidRPr="00B71327" w:rsidRDefault="00B71327" w:rsidP="00B71327">
            <w:pPr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ind w:left="37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Mendel</w:t>
            </w:r>
            <w:proofErr w:type="spellEnd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kurallarını, sapma gösteren durumları ve soy ağaçlarını açıklayabilme</w:t>
            </w:r>
          </w:p>
          <w:p w:rsidR="00B71327" w:rsidRPr="00B71327" w:rsidRDefault="00B71327" w:rsidP="00B71327">
            <w:pPr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ind w:left="375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 bağlantısını ve kromozom haritalamasını ilişkilendirebilme</w:t>
            </w:r>
          </w:p>
          <w:p w:rsidR="00B71327" w:rsidRPr="00B71327" w:rsidRDefault="00B71327" w:rsidP="00B71327">
            <w:pPr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ind w:left="375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Mutasyonla ilgili temel kavramları açıklayabilme ve bazı </w:t>
            </w: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organizmalarda eşey belirlenme süreçlerini takip edebilme</w:t>
            </w:r>
          </w:p>
          <w:p w:rsidR="00B71327" w:rsidRPr="00B71327" w:rsidRDefault="00B71327" w:rsidP="00B71327">
            <w:pPr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ind w:left="375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Populasyonun</w:t>
            </w:r>
            <w:proofErr w:type="spellEnd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genetik özelliklerini analiz edebilme ve genetik çaprazlama tekniklerini uygulayabilme</w:t>
            </w:r>
          </w:p>
        </w:tc>
      </w:tr>
      <w:tr w:rsidR="00B71327" w:rsidRPr="00B71327" w:rsidTr="00026712">
        <w:trPr>
          <w:trHeight w:val="380"/>
        </w:trPr>
        <w:tc>
          <w:tcPr>
            <w:tcW w:w="199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TEMEL DERS KİTABI</w:t>
            </w:r>
          </w:p>
        </w:tc>
        <w:tc>
          <w:tcPr>
            <w:tcW w:w="300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Oraler</w:t>
            </w:r>
            <w:proofErr w:type="spellEnd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</w:t>
            </w:r>
            <w:proofErr w:type="gramStart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.,</w:t>
            </w:r>
            <w:proofErr w:type="gramEnd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(1994) Genetik. İstanbul </w:t>
            </w:r>
            <w:proofErr w:type="spellStart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Üniv</w:t>
            </w:r>
            <w:proofErr w:type="spellEnd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Yayınları</w:t>
            </w:r>
          </w:p>
        </w:tc>
      </w:tr>
      <w:tr w:rsidR="00B71327" w:rsidRPr="00B71327" w:rsidTr="00026712">
        <w:trPr>
          <w:trHeight w:val="540"/>
        </w:trPr>
        <w:tc>
          <w:tcPr>
            <w:tcW w:w="199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YARDIMCI KAYNAKLAR</w:t>
            </w:r>
          </w:p>
        </w:tc>
        <w:tc>
          <w:tcPr>
            <w:tcW w:w="300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Tokur</w:t>
            </w:r>
            <w:proofErr w:type="spellEnd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</w:t>
            </w:r>
            <w:proofErr w:type="gramStart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.,</w:t>
            </w:r>
            <w:proofErr w:type="gramEnd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(2003) Genetik Laboratuar </w:t>
            </w:r>
            <w:proofErr w:type="spellStart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Klavuzu</w:t>
            </w:r>
            <w:proofErr w:type="spellEnd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Ders Notları, Eskişehir</w:t>
            </w:r>
          </w:p>
          <w:p w:rsidR="00B71327" w:rsidRPr="00B71327" w:rsidRDefault="00B71327" w:rsidP="00B7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Bozcuk N. (2011) Genetik. </w:t>
            </w:r>
            <w:proofErr w:type="spellStart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Palme</w:t>
            </w:r>
            <w:proofErr w:type="spellEnd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Yayıncılık, Ankara</w:t>
            </w:r>
          </w:p>
          <w:p w:rsidR="00B71327" w:rsidRPr="00B71327" w:rsidRDefault="00B71327" w:rsidP="00B7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Kuru M. &amp; Ergene S. (2005) Genetik. </w:t>
            </w:r>
            <w:proofErr w:type="spellStart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Palme</w:t>
            </w:r>
            <w:proofErr w:type="spellEnd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Yayıncılık, Ankara</w:t>
            </w:r>
          </w:p>
          <w:p w:rsidR="00B71327" w:rsidRPr="00B71327" w:rsidRDefault="00B71327" w:rsidP="00B7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Erensayın</w:t>
            </w:r>
            <w:proofErr w:type="spellEnd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C. (2000) Genetik. Nobel Yayın Dağıtım, Ankara</w:t>
            </w:r>
          </w:p>
        </w:tc>
      </w:tr>
      <w:tr w:rsidR="00B71327" w:rsidRPr="00B71327" w:rsidTr="00026712">
        <w:trPr>
          <w:trHeight w:val="520"/>
        </w:trPr>
        <w:tc>
          <w:tcPr>
            <w:tcW w:w="199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DERSTE GEREKLİ ARAÇ VE GEREÇLER</w:t>
            </w:r>
          </w:p>
        </w:tc>
        <w:tc>
          <w:tcPr>
            <w:tcW w:w="300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Bilgisayar ve </w:t>
            </w:r>
            <w:proofErr w:type="gramStart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projeksiyon</w:t>
            </w:r>
            <w:proofErr w:type="gramEnd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cihazı ve laboratuar uygulamaları için gerekli ekipman ve sarf malzemeler (Dekanlığa sunulan detaylı listeler geçerli olacaktır).</w:t>
            </w:r>
          </w:p>
        </w:tc>
      </w:tr>
    </w:tbl>
    <w:p w:rsidR="00B71327" w:rsidRPr="00B71327" w:rsidRDefault="00B71327" w:rsidP="00B713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B71327" w:rsidRPr="00B71327" w:rsidRDefault="00B71327" w:rsidP="00B713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88"/>
        <w:gridCol w:w="3937"/>
        <w:gridCol w:w="4664"/>
      </w:tblGrid>
      <w:tr w:rsidR="00B71327" w:rsidRPr="00B71327" w:rsidTr="00026712">
        <w:trPr>
          <w:trHeight w:val="51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b/>
                <w:lang w:eastAsia="tr-TR"/>
              </w:rPr>
              <w:t>DERSİN HAFTALIK PLANI</w:t>
            </w:r>
          </w:p>
        </w:tc>
      </w:tr>
      <w:tr w:rsidR="00B71327" w:rsidRPr="00B71327" w:rsidTr="00026712">
        <w:tc>
          <w:tcPr>
            <w:tcW w:w="5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b/>
                <w:lang w:eastAsia="tr-TR"/>
              </w:rPr>
              <w:t>HAFTA</w:t>
            </w:r>
          </w:p>
        </w:tc>
        <w:tc>
          <w:tcPr>
            <w:tcW w:w="2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DERSTE İŞLENEN KONULAR  </w:t>
            </w: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LABORATUVARDA İŞLENEN KONULAR </w:t>
            </w:r>
          </w:p>
        </w:tc>
      </w:tr>
      <w:tr w:rsidR="00B71327" w:rsidRPr="00B71327" w:rsidTr="00026712">
        <w:tc>
          <w:tcPr>
            <w:tcW w:w="5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2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Genetiğin tanımı, kapsamı ve tarihsel gelişimi</w:t>
            </w: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Mitoz bölünme çalışmaları için materyal hazırlama</w:t>
            </w:r>
          </w:p>
        </w:tc>
      </w:tr>
      <w:tr w:rsidR="00B71327" w:rsidRPr="00B71327" w:rsidTr="00026712">
        <w:tc>
          <w:tcPr>
            <w:tcW w:w="5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2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Kalıtımın </w:t>
            </w:r>
            <w:proofErr w:type="spellStart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sitolojik</w:t>
            </w:r>
            <w:proofErr w:type="spellEnd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esasları</w:t>
            </w: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Mitoz bölünmenin incelenmesi</w:t>
            </w:r>
          </w:p>
        </w:tc>
      </w:tr>
      <w:tr w:rsidR="00B71327" w:rsidRPr="00B71327" w:rsidTr="00026712">
        <w:tc>
          <w:tcPr>
            <w:tcW w:w="5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2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Mendel</w:t>
            </w:r>
            <w:proofErr w:type="spellEnd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genetiği</w:t>
            </w: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Hayvan  kromozom</w:t>
            </w:r>
            <w:proofErr w:type="gramEnd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morfolojisinin incelenmesi</w:t>
            </w:r>
          </w:p>
        </w:tc>
      </w:tr>
      <w:tr w:rsidR="00B71327" w:rsidRPr="00B71327" w:rsidTr="00026712">
        <w:tc>
          <w:tcPr>
            <w:tcW w:w="5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2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Genetik </w:t>
            </w:r>
            <w:proofErr w:type="spellStart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interaksiyonlar</w:t>
            </w:r>
            <w:proofErr w:type="spellEnd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sapmalar</w:t>
            </w: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Karyogram</w:t>
            </w:r>
            <w:proofErr w:type="spellEnd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idiyogram</w:t>
            </w:r>
            <w:proofErr w:type="spellEnd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çalışmaları</w:t>
            </w:r>
          </w:p>
        </w:tc>
      </w:tr>
      <w:tr w:rsidR="00B71327" w:rsidRPr="00B71327" w:rsidTr="00026712">
        <w:tc>
          <w:tcPr>
            <w:tcW w:w="5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2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Genetikte olasılık</w:t>
            </w: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Çeşitli kimyasal maddelerin </w:t>
            </w:r>
            <w:proofErr w:type="spellStart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mutajenik</w:t>
            </w:r>
            <w:proofErr w:type="spellEnd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etkileri</w:t>
            </w:r>
          </w:p>
        </w:tc>
      </w:tr>
      <w:tr w:rsidR="00B71327" w:rsidRPr="00B71327" w:rsidTr="00026712">
        <w:tc>
          <w:tcPr>
            <w:tcW w:w="5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2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I. </w:t>
            </w:r>
            <w:proofErr w:type="spellStart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Arasınav</w:t>
            </w:r>
            <w:proofErr w:type="spellEnd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Eşey tayini ve eşeye bağlı kalıtım</w:t>
            </w: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71327" w:rsidRPr="00B71327" w:rsidRDefault="00B71327" w:rsidP="00B7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Çeşitli kimyasal maddelerin </w:t>
            </w:r>
            <w:proofErr w:type="spellStart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mutajenik</w:t>
            </w:r>
            <w:proofErr w:type="spellEnd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etkileri</w:t>
            </w:r>
          </w:p>
        </w:tc>
      </w:tr>
      <w:tr w:rsidR="00B71327" w:rsidRPr="00B71327" w:rsidTr="00026712">
        <w:tc>
          <w:tcPr>
            <w:tcW w:w="5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2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Eşey tayini ve eşeye bağlı kalıtım</w:t>
            </w: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713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Chironomus</w:t>
            </w:r>
            <w:proofErr w:type="spellEnd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larvalarında </w:t>
            </w:r>
            <w:proofErr w:type="spellStart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politen</w:t>
            </w:r>
            <w:proofErr w:type="spellEnd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kromozomların incelenmesi</w:t>
            </w:r>
          </w:p>
        </w:tc>
      </w:tr>
      <w:tr w:rsidR="00B71327" w:rsidRPr="00B71327" w:rsidTr="00026712">
        <w:tc>
          <w:tcPr>
            <w:tcW w:w="5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2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Genlerin bağlantısı, </w:t>
            </w:r>
            <w:proofErr w:type="spellStart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krossing</w:t>
            </w:r>
            <w:proofErr w:type="spellEnd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over</w:t>
            </w:r>
            <w:proofErr w:type="spellEnd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kromozom haritalamaları</w:t>
            </w: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Bitkilerde </w:t>
            </w:r>
            <w:proofErr w:type="spellStart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kiazma</w:t>
            </w:r>
            <w:proofErr w:type="spellEnd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frekansının belirlenmesi </w:t>
            </w:r>
          </w:p>
        </w:tc>
      </w:tr>
      <w:tr w:rsidR="00B71327" w:rsidRPr="00B71327" w:rsidTr="00026712">
        <w:tc>
          <w:tcPr>
            <w:tcW w:w="5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2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Multipli</w:t>
            </w:r>
            <w:proofErr w:type="spellEnd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allel</w:t>
            </w:r>
            <w:proofErr w:type="spellEnd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genler</w:t>
            </w: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İnsan epitelyum hücrelerinde eşey kromatininin saptanması</w:t>
            </w:r>
          </w:p>
        </w:tc>
      </w:tr>
      <w:tr w:rsidR="00B71327" w:rsidRPr="00B71327" w:rsidTr="00026712">
        <w:tc>
          <w:tcPr>
            <w:tcW w:w="5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2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Kantitatif kalıtım, çekirdek dışı kalıtım</w:t>
            </w: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713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Drosophila</w:t>
            </w:r>
            <w:proofErr w:type="spellEnd"/>
            <w:r w:rsidRPr="00B713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13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melanogaster</w:t>
            </w: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’de</w:t>
            </w:r>
            <w:proofErr w:type="spellEnd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eşem</w:t>
            </w:r>
            <w:proofErr w:type="spellEnd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belirlenmesi ve genetik çaprazlamalar</w:t>
            </w:r>
          </w:p>
        </w:tc>
      </w:tr>
      <w:tr w:rsidR="00B71327" w:rsidRPr="00B71327" w:rsidTr="00026712">
        <w:tc>
          <w:tcPr>
            <w:tcW w:w="5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2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II. </w:t>
            </w:r>
            <w:proofErr w:type="spellStart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Arasınav</w:t>
            </w:r>
            <w:proofErr w:type="spellEnd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Mutasyonlar ve genetik hastalıklar</w:t>
            </w: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71327" w:rsidRPr="00B71327" w:rsidRDefault="00B71327" w:rsidP="00B7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713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Drosophila</w:t>
            </w:r>
            <w:proofErr w:type="spellEnd"/>
            <w:r w:rsidRPr="00B713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13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melanogaster</w:t>
            </w: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’de</w:t>
            </w:r>
            <w:proofErr w:type="spellEnd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eşem</w:t>
            </w:r>
            <w:proofErr w:type="spellEnd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belirlenmesi ve genetik çaprazlamalar</w:t>
            </w:r>
          </w:p>
        </w:tc>
      </w:tr>
      <w:tr w:rsidR="00B71327" w:rsidRPr="00B71327" w:rsidTr="00026712">
        <w:tc>
          <w:tcPr>
            <w:tcW w:w="5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2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Mutasyonlar ve genetik hastalıklar</w:t>
            </w: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Mayoz</w:t>
            </w:r>
            <w:proofErr w:type="spellEnd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bölünme çalışmaları için materyal hazırlama</w:t>
            </w:r>
          </w:p>
        </w:tc>
      </w:tr>
      <w:tr w:rsidR="00B71327" w:rsidRPr="00B71327" w:rsidTr="00026712">
        <w:tc>
          <w:tcPr>
            <w:tcW w:w="5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2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Populasyon</w:t>
            </w:r>
            <w:proofErr w:type="spellEnd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genetiği</w:t>
            </w: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Mayoz</w:t>
            </w:r>
            <w:proofErr w:type="spellEnd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bölünmenin incelenmesi</w:t>
            </w:r>
          </w:p>
        </w:tc>
      </w:tr>
      <w:tr w:rsidR="00B71327" w:rsidRPr="00B71327" w:rsidTr="00026712">
        <w:tc>
          <w:tcPr>
            <w:tcW w:w="5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2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Genetik problemler</w:t>
            </w: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Mayoz</w:t>
            </w:r>
            <w:proofErr w:type="spellEnd"/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bölünmenin incelenmesi</w:t>
            </w:r>
          </w:p>
        </w:tc>
      </w:tr>
      <w:tr w:rsidR="00B71327" w:rsidRPr="00B71327" w:rsidTr="00026712">
        <w:trPr>
          <w:trHeight w:val="322"/>
        </w:trPr>
        <w:tc>
          <w:tcPr>
            <w:tcW w:w="51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lang w:eastAsia="tr-TR"/>
              </w:rPr>
              <w:t>15,16</w:t>
            </w:r>
          </w:p>
        </w:tc>
        <w:tc>
          <w:tcPr>
            <w:tcW w:w="20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71327" w:rsidRPr="00B71327" w:rsidRDefault="00B71327" w:rsidP="00B7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Dönem Sonu Sınavı</w:t>
            </w: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B71327" w:rsidRPr="00B71327" w:rsidRDefault="00B71327" w:rsidP="00B7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Dönem Sonu Sınavı</w:t>
            </w:r>
          </w:p>
        </w:tc>
      </w:tr>
    </w:tbl>
    <w:p w:rsidR="00B71327" w:rsidRDefault="00B71327" w:rsidP="00B713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tr-TR"/>
        </w:rPr>
      </w:pPr>
    </w:p>
    <w:p w:rsidR="00B71327" w:rsidRDefault="00B71327" w:rsidP="00B713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tr-TR"/>
        </w:rPr>
      </w:pPr>
    </w:p>
    <w:p w:rsidR="00B71327" w:rsidRDefault="00B71327" w:rsidP="00B713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tr-TR"/>
        </w:rPr>
      </w:pPr>
    </w:p>
    <w:p w:rsidR="00B71327" w:rsidRDefault="00B71327" w:rsidP="00B713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tr-TR"/>
        </w:rPr>
      </w:pPr>
    </w:p>
    <w:p w:rsidR="00B71327" w:rsidRDefault="00B71327" w:rsidP="00B713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tr-TR"/>
        </w:rPr>
      </w:pPr>
    </w:p>
    <w:p w:rsidR="00B71327" w:rsidRDefault="00B71327" w:rsidP="00B713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tr-TR"/>
        </w:rPr>
      </w:pPr>
    </w:p>
    <w:p w:rsidR="00B71327" w:rsidRDefault="00B71327" w:rsidP="00B713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tr-TR"/>
        </w:rPr>
      </w:pPr>
    </w:p>
    <w:p w:rsidR="00B71327" w:rsidRDefault="00B71327" w:rsidP="00B713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tr-TR"/>
        </w:rPr>
      </w:pPr>
    </w:p>
    <w:p w:rsidR="00B71327" w:rsidRDefault="00B71327" w:rsidP="00B713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tr-TR"/>
        </w:rPr>
      </w:pPr>
    </w:p>
    <w:p w:rsidR="00B71327" w:rsidRDefault="00B71327" w:rsidP="00B713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tr-TR"/>
        </w:rPr>
      </w:pPr>
    </w:p>
    <w:p w:rsidR="00B71327" w:rsidRDefault="00B71327" w:rsidP="00B713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tr-TR"/>
        </w:rPr>
      </w:pPr>
    </w:p>
    <w:p w:rsidR="00B71327" w:rsidRDefault="00B71327" w:rsidP="00B713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tr-TR"/>
        </w:rPr>
      </w:pPr>
    </w:p>
    <w:p w:rsidR="00B71327" w:rsidRDefault="00B71327" w:rsidP="00B713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tr-TR"/>
        </w:rPr>
      </w:pPr>
    </w:p>
    <w:p w:rsidR="00B71327" w:rsidRDefault="00B71327" w:rsidP="00B713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tr-TR"/>
        </w:rPr>
      </w:pPr>
    </w:p>
    <w:p w:rsidR="00B71327" w:rsidRDefault="00B71327" w:rsidP="00B713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tr-TR"/>
        </w:rPr>
      </w:pPr>
    </w:p>
    <w:p w:rsidR="00B71327" w:rsidRDefault="00B71327" w:rsidP="00B713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tr-TR"/>
        </w:rPr>
      </w:pPr>
    </w:p>
    <w:p w:rsidR="00B71327" w:rsidRDefault="00B71327" w:rsidP="00B713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tr-TR"/>
        </w:rPr>
      </w:pPr>
    </w:p>
    <w:p w:rsidR="00B71327" w:rsidRDefault="00B71327" w:rsidP="00B713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tr-TR"/>
        </w:rPr>
      </w:pPr>
    </w:p>
    <w:p w:rsidR="00B71327" w:rsidRDefault="00B71327" w:rsidP="00B713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tr-TR"/>
        </w:rPr>
      </w:pPr>
    </w:p>
    <w:p w:rsidR="00B71327" w:rsidRDefault="00B71327" w:rsidP="00B713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tr-TR"/>
        </w:rPr>
      </w:pPr>
    </w:p>
    <w:p w:rsidR="00B71327" w:rsidRDefault="00B71327" w:rsidP="00B713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tr-TR"/>
        </w:rPr>
      </w:pPr>
    </w:p>
    <w:p w:rsidR="00B71327" w:rsidRDefault="00B71327" w:rsidP="00B713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tr-TR"/>
        </w:rPr>
      </w:pPr>
    </w:p>
    <w:p w:rsidR="00B71327" w:rsidRDefault="00B71327" w:rsidP="00B713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tr-TR"/>
        </w:rPr>
      </w:pPr>
    </w:p>
    <w:p w:rsidR="00B71327" w:rsidRPr="00B71327" w:rsidRDefault="00B71327" w:rsidP="00B713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tr-TR"/>
        </w:rPr>
      </w:pPr>
    </w:p>
    <w:p w:rsidR="00B71327" w:rsidRPr="00B71327" w:rsidRDefault="00B71327" w:rsidP="00B713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tbl>
      <w:tblPr>
        <w:tblW w:w="101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03"/>
        <w:gridCol w:w="7869"/>
        <w:gridCol w:w="567"/>
        <w:gridCol w:w="567"/>
        <w:gridCol w:w="567"/>
      </w:tblGrid>
      <w:tr w:rsidR="00B71327" w:rsidRPr="00B71327" w:rsidTr="00B71327">
        <w:trPr>
          <w:jc w:val="center"/>
        </w:trPr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78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PROGRAM ÇIKTISI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</w:tr>
      <w:tr w:rsidR="00B71327" w:rsidRPr="00B71327" w:rsidTr="00B71327">
        <w:trPr>
          <w:jc w:val="center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7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Temel bilimler alanında sahip olduğu bilgi birikimini canlı varlıklar ve ekosistem ile ilgili süreçlere uygular.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1327" w:rsidRPr="00B71327" w:rsidTr="00B71327">
        <w:trPr>
          <w:jc w:val="center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7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Biyolojik çeşitlilik unsurlarına ait temsilci örneklerin yapı ve organizasyonu ile işlevlerini ilişkilendirir.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1327" w:rsidRPr="00B71327" w:rsidTr="00B71327">
        <w:trPr>
          <w:jc w:val="center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Biyolojik çeşitlilik unsurlarını benzerlik ve farklılıklarına göre gruplandırabilir ve korunmasına öncelik verir.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1327" w:rsidRPr="00B71327" w:rsidTr="00B71327">
        <w:trPr>
          <w:jc w:val="center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7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Canlıların çevreleri ile olan etkileşimlerini irdeler.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1327" w:rsidRPr="00B71327" w:rsidTr="00B71327">
        <w:trPr>
          <w:jc w:val="center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7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Canlı ve çevre kaynaklı problemleri tanımlayabilir ve çözümüne yönelik öneriler getirebilir.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1327" w:rsidRPr="00B71327" w:rsidTr="00B71327">
        <w:trPr>
          <w:jc w:val="center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7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Biyolojik tabanlı ürün geliştirme ve üretim süreçleri konusunda alternatifler üretebilir.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</w:tr>
      <w:tr w:rsidR="00B71327" w:rsidRPr="00B71327" w:rsidTr="00B71327">
        <w:trPr>
          <w:jc w:val="center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7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Biyolojik tabanlı yöntem kullanan sektörlerde görev alabilecek yetkinliktedir.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1327" w:rsidRPr="00B71327" w:rsidTr="00B71327">
        <w:trPr>
          <w:jc w:val="center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7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Sürdürülebilir kalkınmaya ilişkin süreçlerde sağlık ve çevre güvenliğine öncelik verir.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1327" w:rsidRPr="00B71327" w:rsidTr="00B71327">
        <w:trPr>
          <w:jc w:val="center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7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Takım çalışmasına yatkındır.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</w:tr>
      <w:tr w:rsidR="00B71327" w:rsidRPr="00B71327" w:rsidTr="00B71327">
        <w:trPr>
          <w:jc w:val="center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7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 ve bilimsel yöntemi rehber edinir ve mesleki etik bilincine sahiptir.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1327" w:rsidRPr="00B71327" w:rsidTr="00B71327">
        <w:trPr>
          <w:jc w:val="center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7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Etkin biçimde iletişim kurabilir.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1327" w:rsidRPr="00B71327" w:rsidTr="00B71327">
        <w:trPr>
          <w:jc w:val="center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7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 az bir yabancı dili alanındaki bilgileri takip edebilecek düzeyde bilir.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</w:tr>
      <w:tr w:rsidR="00B71327" w:rsidRPr="00B71327" w:rsidTr="00B71327">
        <w:trPr>
          <w:jc w:val="center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7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 teknolojilerini yaşamının bir parçası olarak etkin biçimde kullanabilir.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</w:tr>
      <w:tr w:rsidR="00B71327" w:rsidRPr="00B71327" w:rsidTr="00B71327">
        <w:trPr>
          <w:jc w:val="center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7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Ülkesel öncelikleri dikkate alarak toplumsal sorumluluk bilinci ile ilgili projelere katkı sağlar.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1327" w:rsidRPr="00B71327" w:rsidTr="00B71327">
        <w:trPr>
          <w:jc w:val="center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7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27" w:rsidRPr="00B71327" w:rsidRDefault="00B71327" w:rsidP="00B71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Yaşam boyu öğrenmeye ilişkin olumlu tutum geliştirir.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1327" w:rsidRPr="00B71327" w:rsidTr="00B71327">
        <w:trPr>
          <w:jc w:val="center"/>
        </w:trPr>
        <w:tc>
          <w:tcPr>
            <w:tcW w:w="1017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327" w:rsidRPr="00B71327" w:rsidRDefault="00B71327" w:rsidP="00B7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1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:Hiç Katkısı Yok. </w:t>
            </w:r>
            <w:r w:rsidRPr="00B71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:Kısmen Katkısı Var. </w:t>
            </w:r>
            <w:r w:rsidRPr="00B71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  <w:r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:Tam Katkısı Var.</w:t>
            </w:r>
          </w:p>
        </w:tc>
      </w:tr>
    </w:tbl>
    <w:p w:rsidR="00B71327" w:rsidRPr="00B71327" w:rsidRDefault="00B71327" w:rsidP="00B713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B71327" w:rsidRPr="00B71327" w:rsidRDefault="00B71327" w:rsidP="00B71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713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Dersin Öğretim Üyesi:</w:t>
      </w:r>
      <w:r w:rsidRPr="00B713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İ</w:t>
      </w:r>
      <w:r w:rsidRPr="00B713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mza</w:t>
      </w:r>
      <w:r w:rsidRPr="00B713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                                        </w:t>
      </w:r>
      <w:r w:rsidRPr="00B713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Tarih:</w:t>
      </w:r>
    </w:p>
    <w:tbl>
      <w:tblPr>
        <w:tblW w:w="9948" w:type="dxa"/>
        <w:tblLook w:val="01E0"/>
      </w:tblPr>
      <w:tblGrid>
        <w:gridCol w:w="4077"/>
        <w:gridCol w:w="3094"/>
        <w:gridCol w:w="2777"/>
      </w:tblGrid>
      <w:tr w:rsidR="00B71327" w:rsidRPr="00B71327" w:rsidTr="00026712">
        <w:trPr>
          <w:trHeight w:val="567"/>
        </w:trPr>
        <w:tc>
          <w:tcPr>
            <w:tcW w:w="4077" w:type="dxa"/>
          </w:tcPr>
          <w:p w:rsidR="00B71327" w:rsidRPr="00B71327" w:rsidRDefault="00925629" w:rsidP="00B71327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</w:t>
            </w:r>
            <w:r w:rsidR="00B71327" w:rsidRPr="00B713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Dr. Onur KOYUNCU</w:t>
            </w:r>
          </w:p>
        </w:tc>
        <w:tc>
          <w:tcPr>
            <w:tcW w:w="3094" w:type="dxa"/>
          </w:tcPr>
          <w:p w:rsidR="00B71327" w:rsidRPr="00B71327" w:rsidRDefault="00B71327" w:rsidP="00B71327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77" w:type="dxa"/>
          </w:tcPr>
          <w:p w:rsidR="00B71327" w:rsidRPr="00B71327" w:rsidRDefault="00B71327" w:rsidP="00B71327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A5A72" w:rsidRDefault="00BA5A72"/>
    <w:sectPr w:rsidR="00BA5A72" w:rsidSect="00BA5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534B"/>
    <w:multiLevelType w:val="hybridMultilevel"/>
    <w:tmpl w:val="7C4257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71327"/>
    <w:rsid w:val="000220DF"/>
    <w:rsid w:val="001D5175"/>
    <w:rsid w:val="003437BD"/>
    <w:rsid w:val="0048256B"/>
    <w:rsid w:val="006C7459"/>
    <w:rsid w:val="00925629"/>
    <w:rsid w:val="00B71327"/>
    <w:rsid w:val="00BA5A72"/>
    <w:rsid w:val="00E00213"/>
    <w:rsid w:val="00E0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A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825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4928</Characters>
  <Application>Microsoft Office Word</Application>
  <DocSecurity>0</DocSecurity>
  <Lines>41</Lines>
  <Paragraphs>11</Paragraphs>
  <ScaleCrop>false</ScaleCrop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2017-05-17T13:31:00Z</dcterms:created>
  <dcterms:modified xsi:type="dcterms:W3CDTF">2017-05-17T13:57:00Z</dcterms:modified>
</cp:coreProperties>
</file>